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69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3"/>
        <w:gridCol w:w="4074"/>
        <w:gridCol w:w="1527"/>
        <w:gridCol w:w="1530"/>
      </w:tblGrid>
      <w:tr w:rsidR="00C52148" w:rsidRPr="004C1EB8" w:rsidTr="00963D69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9094" w:type="dxa"/>
            <w:gridSpan w:val="4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2"/>
              </w:rPr>
              <w:t>GRILLE NATIONALE D’ÉVALUATION EN MATHÉMATIQUES</w:t>
            </w:r>
          </w:p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BTS – Sous-épreuve </w:t>
            </w:r>
          </w:p>
        </w:tc>
      </w:tr>
      <w:tr w:rsidR="00C52148" w:rsidRPr="004C1EB8" w:rsidTr="00963D6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094" w:type="dxa"/>
            <w:gridSpan w:val="4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0"/>
              </w:rPr>
              <w:t>1. Liste des contenus et capacités du programme évalués</w:t>
            </w:r>
          </w:p>
        </w:tc>
      </w:tr>
      <w:tr w:rsidR="00C52148" w:rsidRPr="004C1EB8" w:rsidTr="00963D69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96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Contenus</w:t>
            </w:r>
          </w:p>
        </w:tc>
        <w:tc>
          <w:tcPr>
            <w:tcW w:w="7130" w:type="dxa"/>
            <w:gridSpan w:val="3"/>
            <w:vAlign w:val="center"/>
          </w:tcPr>
          <w:p w:rsidR="00C52148" w:rsidRPr="004C1EB8" w:rsidRDefault="00F00787" w:rsidP="00963D69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Equation différentielle du premier ordre</w:t>
            </w:r>
            <w:r w:rsidR="00C52148" w:rsidRPr="004C1EB8">
              <w:rPr>
                <w:rFonts w:ascii="Arial" w:hAnsi="Arial" w:cs="Arial"/>
                <w:color w:val="000000"/>
              </w:rPr>
              <w:t xml:space="preserve">, </w:t>
            </w:r>
            <w:r w:rsidR="00B562B0">
              <w:rPr>
                <w:rFonts w:ascii="Arial" w:hAnsi="Arial" w:cs="Arial"/>
                <w:color w:val="000000"/>
              </w:rPr>
              <w:t>étude de fonctions, algorithmique, loi normale et test d’hypothèse</w:t>
            </w:r>
            <w:r w:rsidR="00C52148" w:rsidRPr="004C1EB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C52148" w:rsidRPr="004C1EB8" w:rsidTr="00963D69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96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Capacités</w:t>
            </w:r>
          </w:p>
        </w:tc>
        <w:tc>
          <w:tcPr>
            <w:tcW w:w="7130" w:type="dxa"/>
            <w:gridSpan w:val="3"/>
            <w:vAlign w:val="center"/>
          </w:tcPr>
          <w:p w:rsidR="00C52148" w:rsidRPr="004C1EB8" w:rsidRDefault="00C52148" w:rsidP="00963D69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 xml:space="preserve">Utiliser les informations du logiciel en calcul </w:t>
            </w:r>
            <w:r w:rsidR="00B562B0">
              <w:rPr>
                <w:rFonts w:ascii="Arial" w:hAnsi="Arial" w:cs="Arial"/>
                <w:color w:val="000000"/>
              </w:rPr>
              <w:t>formel, interprétation</w:t>
            </w:r>
            <w:r w:rsidRPr="004C1EB8">
              <w:rPr>
                <w:rFonts w:ascii="Arial" w:hAnsi="Arial" w:cs="Arial"/>
                <w:color w:val="000000"/>
              </w:rPr>
              <w:t xml:space="preserve"> de l</w:t>
            </w:r>
            <w:r w:rsidR="00B562B0">
              <w:rPr>
                <w:rFonts w:ascii="Arial" w:hAnsi="Arial" w:cs="Arial"/>
                <w:color w:val="000000"/>
              </w:rPr>
              <w:t xml:space="preserve">imite, modélisation, interprétation probabiliste et </w:t>
            </w:r>
            <w:r w:rsidRPr="004C1EB8">
              <w:rPr>
                <w:rFonts w:ascii="Arial" w:hAnsi="Arial" w:cs="Arial"/>
                <w:color w:val="000000"/>
              </w:rPr>
              <w:t>utilisation de la calculatrice en calcul de probabilité</w:t>
            </w:r>
            <w:r w:rsidR="00553FF0">
              <w:rPr>
                <w:rFonts w:ascii="Arial" w:hAnsi="Arial" w:cs="Arial"/>
                <w:color w:val="000000"/>
              </w:rPr>
              <w:t>s</w:t>
            </w:r>
            <w:r w:rsidRPr="004C1EB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C52148" w:rsidRPr="004C1EB8" w:rsidTr="00963D69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094" w:type="dxa"/>
            <w:gridSpan w:val="4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0"/>
              </w:rPr>
              <w:t>2. Évaluation</w:t>
            </w:r>
          </w:p>
        </w:tc>
      </w:tr>
      <w:tr w:rsidR="00C52148" w:rsidRPr="004C1EB8" w:rsidTr="00963D69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96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Compétences</w:t>
            </w:r>
          </w:p>
        </w:tc>
        <w:tc>
          <w:tcPr>
            <w:tcW w:w="4074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Capacités</w:t>
            </w:r>
          </w:p>
        </w:tc>
        <w:tc>
          <w:tcPr>
            <w:tcW w:w="1527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Questions de l’énoncé</w:t>
            </w:r>
          </w:p>
        </w:tc>
        <w:tc>
          <w:tcPr>
            <w:tcW w:w="1527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Appréciation du niveau d’acquisition</w:t>
            </w:r>
          </w:p>
        </w:tc>
      </w:tr>
      <w:tr w:rsidR="00C52148" w:rsidRPr="004C1EB8" w:rsidTr="00963D69">
        <w:tblPrEx>
          <w:tblCellMar>
            <w:top w:w="0" w:type="dxa"/>
            <w:bottom w:w="0" w:type="dxa"/>
          </w:tblCellMar>
        </w:tblPrEx>
        <w:trPr>
          <w:cantSplit/>
          <w:trHeight w:val="1709"/>
        </w:trPr>
        <w:tc>
          <w:tcPr>
            <w:tcW w:w="196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S’informer</w:t>
            </w:r>
          </w:p>
        </w:tc>
        <w:tc>
          <w:tcPr>
            <w:tcW w:w="4074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Rechercher, extraire et organiser l’information.</w:t>
            </w:r>
          </w:p>
        </w:tc>
        <w:tc>
          <w:tcPr>
            <w:tcW w:w="1527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1</w:t>
            </w:r>
            <w:r w:rsidR="005565E5">
              <w:rPr>
                <w:rFonts w:ascii="Arial" w:hAnsi="Arial" w:cs="Arial"/>
                <w:color w:val="000000"/>
              </w:rPr>
              <w:t> : Partie A 1</w:t>
            </w:r>
            <w:r w:rsidRPr="004C1EB8">
              <w:rPr>
                <w:rFonts w:ascii="Arial" w:hAnsi="Arial" w:cs="Arial"/>
                <w:color w:val="000000"/>
              </w:rPr>
              <w:t>)</w:t>
            </w:r>
          </w:p>
          <w:p w:rsidR="0009554C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2</w:t>
            </w:r>
            <w:r w:rsidRPr="004C1EB8">
              <w:rPr>
                <w:rFonts w:ascii="Arial" w:hAnsi="Arial" w:cs="Arial"/>
                <w:color w:val="000000"/>
              </w:rPr>
              <w:t xml:space="preserve"> : </w:t>
            </w:r>
            <w:r w:rsidR="0009554C">
              <w:rPr>
                <w:rFonts w:ascii="Arial" w:hAnsi="Arial" w:cs="Arial"/>
                <w:color w:val="000000"/>
              </w:rPr>
              <w:t xml:space="preserve">Partie 1 </w:t>
            </w:r>
          </w:p>
          <w:p w:rsidR="00C52148" w:rsidRPr="004C1EB8" w:rsidRDefault="0009554C" w:rsidP="0009554C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Partie 2 1)  </w:t>
            </w:r>
          </w:p>
        </w:tc>
        <w:tc>
          <w:tcPr>
            <w:tcW w:w="1527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148" w:rsidRPr="004C1EB8" w:rsidTr="00963D69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96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Chercher</w:t>
            </w:r>
          </w:p>
        </w:tc>
        <w:tc>
          <w:tcPr>
            <w:tcW w:w="4074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Proposer une méthode de résolution.</w:t>
            </w:r>
          </w:p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Expérimenter, tester, conjecturer.</w:t>
            </w:r>
          </w:p>
        </w:tc>
        <w:tc>
          <w:tcPr>
            <w:tcW w:w="1527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1</w:t>
            </w:r>
            <w:r w:rsidRPr="004C1EB8">
              <w:rPr>
                <w:rFonts w:ascii="Arial" w:hAnsi="Arial" w:cs="Arial"/>
                <w:color w:val="000000"/>
              </w:rPr>
              <w:t> : Partie B 3)</w:t>
            </w:r>
          </w:p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148" w:rsidRPr="004C1EB8" w:rsidTr="00963D69">
        <w:tblPrEx>
          <w:tblCellMar>
            <w:top w:w="0" w:type="dxa"/>
            <w:bottom w:w="0" w:type="dxa"/>
          </w:tblCellMar>
        </w:tblPrEx>
        <w:trPr>
          <w:cantSplit/>
          <w:trHeight w:val="1613"/>
        </w:trPr>
        <w:tc>
          <w:tcPr>
            <w:tcW w:w="196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Modéliser</w:t>
            </w:r>
          </w:p>
        </w:tc>
        <w:tc>
          <w:tcPr>
            <w:tcW w:w="4074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Représenter une situation ou des objets du monde réel.</w:t>
            </w:r>
          </w:p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Traduire un problème en langage mathématique.</w:t>
            </w:r>
          </w:p>
        </w:tc>
        <w:tc>
          <w:tcPr>
            <w:tcW w:w="1527" w:type="dxa"/>
            <w:vAlign w:val="center"/>
          </w:tcPr>
          <w:p w:rsidR="00B9794D" w:rsidRDefault="00B9794D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Exercice 1 :</w:t>
            </w:r>
          </w:p>
          <w:p w:rsidR="00B9794D" w:rsidRPr="00B9794D" w:rsidRDefault="00B9794D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Partie B 1)</w:t>
            </w:r>
          </w:p>
          <w:p w:rsidR="0009554C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2</w:t>
            </w:r>
            <w:r w:rsidRPr="004C1EB8">
              <w:rPr>
                <w:rFonts w:ascii="Arial" w:hAnsi="Arial" w:cs="Arial"/>
                <w:color w:val="000000"/>
              </w:rPr>
              <w:t xml:space="preserve"> : </w:t>
            </w:r>
            <w:r w:rsidR="0009554C">
              <w:rPr>
                <w:rFonts w:ascii="Arial" w:hAnsi="Arial" w:cs="Arial"/>
                <w:color w:val="000000"/>
              </w:rPr>
              <w:t>Partie 1</w:t>
            </w:r>
          </w:p>
          <w:p w:rsidR="00C52148" w:rsidRPr="004C1EB8" w:rsidRDefault="0009554C" w:rsidP="0009554C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Partie 2 1) </w:t>
            </w:r>
          </w:p>
        </w:tc>
        <w:tc>
          <w:tcPr>
            <w:tcW w:w="1527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148" w:rsidRPr="004C1EB8" w:rsidTr="00963D69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196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Raisonner, argumenter</w:t>
            </w:r>
          </w:p>
        </w:tc>
        <w:tc>
          <w:tcPr>
            <w:tcW w:w="4074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</w:rPr>
            </w:pPr>
            <w:r w:rsidRPr="004C1EB8">
              <w:rPr>
                <w:rFonts w:ascii="Arial" w:hAnsi="Arial" w:cs="Arial"/>
              </w:rPr>
              <w:t>Déduire, induire, justifier ou démontrer un résultat. Critiquer une démarche, un résultat.</w:t>
            </w:r>
          </w:p>
        </w:tc>
        <w:tc>
          <w:tcPr>
            <w:tcW w:w="1527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1</w:t>
            </w:r>
            <w:r w:rsidRPr="004C1EB8">
              <w:rPr>
                <w:rFonts w:ascii="Arial" w:hAnsi="Arial" w:cs="Arial"/>
                <w:color w:val="000000"/>
              </w:rPr>
              <w:t xml:space="preserve"> : </w:t>
            </w:r>
            <w:r w:rsidR="00B9794D">
              <w:rPr>
                <w:rFonts w:ascii="Arial" w:hAnsi="Arial" w:cs="Arial"/>
                <w:color w:val="000000"/>
              </w:rPr>
              <w:t>Partie B 1</w:t>
            </w:r>
            <w:r w:rsidRPr="004C1EB8">
              <w:rPr>
                <w:rFonts w:ascii="Arial" w:hAnsi="Arial" w:cs="Arial"/>
                <w:color w:val="000000"/>
              </w:rPr>
              <w:t>)</w:t>
            </w:r>
            <w:r w:rsidR="00B9794D">
              <w:rPr>
                <w:rFonts w:ascii="Arial" w:hAnsi="Arial" w:cs="Arial"/>
                <w:color w:val="000000"/>
              </w:rPr>
              <w:t xml:space="preserve"> 2) et 4) a)</w:t>
            </w:r>
          </w:p>
          <w:p w:rsidR="00C52148" w:rsidRPr="004C1EB8" w:rsidRDefault="00C52148" w:rsidP="0009554C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2</w:t>
            </w:r>
            <w:r w:rsidRPr="004C1EB8">
              <w:rPr>
                <w:rFonts w:ascii="Arial" w:hAnsi="Arial" w:cs="Arial"/>
                <w:color w:val="000000"/>
              </w:rPr>
              <w:t xml:space="preserve"> : </w:t>
            </w:r>
            <w:r w:rsidR="0009554C">
              <w:rPr>
                <w:rFonts w:ascii="Arial" w:hAnsi="Arial" w:cs="Arial"/>
                <w:color w:val="000000"/>
              </w:rPr>
              <w:t xml:space="preserve">Partie 2 3) </w:t>
            </w:r>
          </w:p>
        </w:tc>
        <w:tc>
          <w:tcPr>
            <w:tcW w:w="1527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148" w:rsidRPr="004C1EB8" w:rsidTr="00963D69">
        <w:tblPrEx>
          <w:tblCellMar>
            <w:top w:w="0" w:type="dxa"/>
            <w:bottom w:w="0" w:type="dxa"/>
          </w:tblCellMar>
        </w:tblPrEx>
        <w:trPr>
          <w:cantSplit/>
          <w:trHeight w:val="2523"/>
        </w:trPr>
        <w:tc>
          <w:tcPr>
            <w:tcW w:w="196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Calculer, illustrer, mettre en œuvre une stratégie</w:t>
            </w:r>
          </w:p>
        </w:tc>
        <w:tc>
          <w:tcPr>
            <w:tcW w:w="4074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Calculer , illustrer à la main ou à l’aide d’outils numériques, programmer.</w:t>
            </w:r>
          </w:p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09554C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1</w:t>
            </w:r>
            <w:r w:rsidRPr="004C1EB8">
              <w:rPr>
                <w:rFonts w:ascii="Arial" w:hAnsi="Arial" w:cs="Arial"/>
                <w:color w:val="000000"/>
              </w:rPr>
              <w:t> : Partie A 1)</w:t>
            </w:r>
            <w:r w:rsidR="0009554C">
              <w:rPr>
                <w:rFonts w:ascii="Arial" w:hAnsi="Arial" w:cs="Arial"/>
                <w:color w:val="000000"/>
              </w:rPr>
              <w:t xml:space="preserve"> et</w:t>
            </w:r>
            <w:r w:rsidR="005565E5">
              <w:rPr>
                <w:rFonts w:ascii="Arial" w:hAnsi="Arial" w:cs="Arial"/>
                <w:color w:val="000000"/>
              </w:rPr>
              <w:t xml:space="preserve"> 2</w:t>
            </w:r>
            <w:r w:rsidRPr="004C1EB8">
              <w:rPr>
                <w:rFonts w:ascii="Arial" w:hAnsi="Arial" w:cs="Arial"/>
                <w:color w:val="000000"/>
              </w:rPr>
              <w:t xml:space="preserve">) </w:t>
            </w:r>
          </w:p>
          <w:p w:rsidR="00B9794D" w:rsidRDefault="00B9794D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Partie B 2</w:t>
            </w:r>
            <w:r w:rsidR="00C52148" w:rsidRPr="004C1EB8"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 xml:space="preserve"> et 4) b)</w:t>
            </w:r>
          </w:p>
          <w:p w:rsidR="0009554C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2</w:t>
            </w:r>
            <w:r w:rsidRPr="004C1EB8">
              <w:rPr>
                <w:rFonts w:ascii="Arial" w:hAnsi="Arial" w:cs="Arial"/>
                <w:color w:val="000000"/>
              </w:rPr>
              <w:t xml:space="preserve"> : </w:t>
            </w:r>
            <w:r w:rsidR="0009554C">
              <w:rPr>
                <w:rFonts w:ascii="Arial" w:hAnsi="Arial" w:cs="Arial"/>
                <w:color w:val="000000"/>
              </w:rPr>
              <w:t>Partie 1</w:t>
            </w:r>
          </w:p>
          <w:p w:rsidR="00C52148" w:rsidRPr="004C1EB8" w:rsidRDefault="0009554C" w:rsidP="0009554C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Partie 2 </w:t>
            </w:r>
            <w:r w:rsidR="005703D4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1527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148" w:rsidRPr="004C1EB8" w:rsidTr="00963D69">
        <w:tblPrEx>
          <w:tblCellMar>
            <w:top w:w="0" w:type="dxa"/>
            <w:bottom w:w="0" w:type="dxa"/>
          </w:tblCellMar>
        </w:tblPrEx>
        <w:trPr>
          <w:cantSplit/>
          <w:trHeight w:val="1613"/>
        </w:trPr>
        <w:tc>
          <w:tcPr>
            <w:tcW w:w="196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Communiquer</w:t>
            </w:r>
          </w:p>
        </w:tc>
        <w:tc>
          <w:tcPr>
            <w:tcW w:w="4074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Rendre compte d’une démarche, d’un résultat, à l’oral ou à l’écrit.</w:t>
            </w:r>
          </w:p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Présenter un tableau, une figure, une représentation graphique.</w:t>
            </w:r>
          </w:p>
        </w:tc>
        <w:tc>
          <w:tcPr>
            <w:tcW w:w="1527" w:type="dxa"/>
            <w:vAlign w:val="center"/>
          </w:tcPr>
          <w:p w:rsidR="00C52148" w:rsidRDefault="00C52148" w:rsidP="0009554C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1</w:t>
            </w:r>
            <w:r w:rsidRPr="004C1EB8">
              <w:rPr>
                <w:rFonts w:ascii="Arial" w:hAnsi="Arial" w:cs="Arial"/>
                <w:color w:val="000000"/>
              </w:rPr>
              <w:t xml:space="preserve"> : Partie B </w:t>
            </w:r>
            <w:r w:rsidR="00B9794D">
              <w:rPr>
                <w:rFonts w:ascii="Arial" w:hAnsi="Arial" w:cs="Arial"/>
                <w:color w:val="000000"/>
              </w:rPr>
              <w:t xml:space="preserve">    4) c)</w:t>
            </w:r>
          </w:p>
          <w:p w:rsidR="00963D69" w:rsidRDefault="005703D4" w:rsidP="00963D69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703D4">
              <w:rPr>
                <w:rFonts w:ascii="Arial" w:hAnsi="Arial" w:cs="Arial"/>
                <w:b/>
                <w:color w:val="000000"/>
              </w:rPr>
              <w:t>Exercice 2</w:t>
            </w:r>
            <w:r w:rsidR="00963D69">
              <w:rPr>
                <w:rFonts w:ascii="Arial" w:hAnsi="Arial" w:cs="Arial"/>
                <w:color w:val="000000"/>
              </w:rPr>
              <w:t> :</w:t>
            </w:r>
          </w:p>
          <w:p w:rsidR="005703D4" w:rsidRPr="004C1EB8" w:rsidRDefault="00963D69" w:rsidP="00963D69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Partie 2 </w:t>
            </w:r>
            <w:r w:rsidR="005703D4"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1527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148" w:rsidRPr="004C1EB8" w:rsidTr="00963D6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/ 10</w:t>
            </w:r>
          </w:p>
        </w:tc>
      </w:tr>
    </w:tbl>
    <w:p w:rsidR="00CA2C85" w:rsidRDefault="00CA2C85" w:rsidP="00641E20">
      <w:pPr>
        <w:pStyle w:val="Retraitnormal"/>
        <w:jc w:val="left"/>
        <w:rPr>
          <w:color w:val="000000"/>
          <w:sz w:val="10"/>
        </w:rPr>
      </w:pPr>
    </w:p>
    <w:sectPr w:rsidR="00CA2C85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81" w:rsidRDefault="00C06481">
      <w:r>
        <w:separator/>
      </w:r>
    </w:p>
  </w:endnote>
  <w:endnote w:type="continuationSeparator" w:id="0">
    <w:p w:rsidR="00C06481" w:rsidRDefault="00C0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81" w:rsidRDefault="00C06481">
      <w:r>
        <w:separator/>
      </w:r>
    </w:p>
  </w:footnote>
  <w:footnote w:type="continuationSeparator" w:id="0">
    <w:p w:rsidR="00C06481" w:rsidRDefault="00C06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85" w:rsidRDefault="00CA2C85">
    <w:pPr>
      <w:pStyle w:val="En-tte"/>
      <w:pBdr>
        <w:bottom w:val="none" w:sz="0" w:space="0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5616F"/>
    <w:multiLevelType w:val="hybridMultilevel"/>
    <w:tmpl w:val="670E1D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E20"/>
    <w:rsid w:val="00010446"/>
    <w:rsid w:val="00087E72"/>
    <w:rsid w:val="0009554C"/>
    <w:rsid w:val="00260F61"/>
    <w:rsid w:val="003206C3"/>
    <w:rsid w:val="004C1EB8"/>
    <w:rsid w:val="00541A80"/>
    <w:rsid w:val="00553FF0"/>
    <w:rsid w:val="005565E5"/>
    <w:rsid w:val="005703D4"/>
    <w:rsid w:val="00641E20"/>
    <w:rsid w:val="0076135F"/>
    <w:rsid w:val="00963D69"/>
    <w:rsid w:val="00AD1134"/>
    <w:rsid w:val="00B562B0"/>
    <w:rsid w:val="00B9794D"/>
    <w:rsid w:val="00C06481"/>
    <w:rsid w:val="00C52148"/>
    <w:rsid w:val="00CA2C85"/>
    <w:rsid w:val="00F00787"/>
    <w:rsid w:val="00F7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thickThinLargeGap" w:sz="24" w:space="1" w:color="auto" w:shadow="1"/>
        <w:left w:val="thickThinLargeGap" w:sz="24" w:space="1" w:color="auto" w:shadow="1"/>
        <w:bottom w:val="thickThinLargeGap" w:sz="24" w:space="1" w:color="auto" w:shadow="1"/>
        <w:right w:val="thickThinLargeGap" w:sz="24" w:space="1" w:color="auto" w:shadow="1"/>
      </w:pBdr>
      <w:shd w:val="pct10" w:color="auto" w:fill="auto"/>
      <w:spacing w:before="240" w:after="60"/>
      <w:ind w:left="1418" w:right="1418"/>
      <w:jc w:val="center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Retraitnormal"/>
    <w:qFormat/>
    <w:pPr>
      <w:keepNext/>
      <w:spacing w:before="240" w:after="60"/>
      <w:outlineLvl w:val="1"/>
    </w:pPr>
    <w:rPr>
      <w:rFonts w:ascii="Arial" w:hAnsi="Arial"/>
      <w:b/>
      <w:sz w:val="32"/>
    </w:rPr>
  </w:style>
  <w:style w:type="paragraph" w:styleId="Titre3">
    <w:name w:val="heading 3"/>
    <w:basedOn w:val="Normal"/>
    <w:next w:val="Retraitnormal"/>
    <w:qFormat/>
    <w:pPr>
      <w:keepNext/>
      <w:spacing w:before="240" w:after="60"/>
      <w:ind w:left="284"/>
      <w:outlineLvl w:val="2"/>
    </w:pPr>
    <w:rPr>
      <w:rFonts w:ascii="Arial" w:hAnsi="Arial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tabs>
        <w:tab w:val="left" w:leader="dot" w:pos="9639"/>
      </w:tabs>
      <w:ind w:left="284"/>
    </w:pPr>
  </w:style>
  <w:style w:type="paragraph" w:styleId="Notedefin">
    <w:name w:val="endnote text"/>
    <w:basedOn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5" w:color="auto" w:fill="auto"/>
      <w:ind w:left="284"/>
    </w:pPr>
    <w:rPr>
      <w:b/>
    </w:rPr>
  </w:style>
  <w:style w:type="paragraph" w:styleId="En-tte">
    <w:name w:val="header"/>
    <w:basedOn w:val="Normal"/>
    <w:semiHidden/>
    <w:pPr>
      <w:pBdr>
        <w:bottom w:val="single" w:sz="6" w:space="1" w:color="auto"/>
      </w:pBdr>
      <w:tabs>
        <w:tab w:val="center" w:pos="4536"/>
        <w:tab w:val="right" w:pos="9072"/>
      </w:tabs>
    </w:pPr>
    <w:rPr>
      <w:sz w:val="20"/>
    </w:rPr>
  </w:style>
  <w:style w:type="paragraph" w:customStyle="1" w:styleId="Soulign">
    <w:name w:val="Souligné"/>
    <w:basedOn w:val="Normal"/>
    <w:next w:val="Normal"/>
    <w:pPr>
      <w:pBdr>
        <w:bottom w:val="doubleWave" w:sz="6" w:space="1" w:color="auto"/>
      </w:pBdr>
      <w:jc w:val="center"/>
    </w:pPr>
    <w:rPr>
      <w:rFonts w:ascii="Arial" w:hAnsi="Arial"/>
      <w:b/>
      <w:sz w:val="28"/>
    </w:rPr>
  </w:style>
  <w:style w:type="paragraph" w:customStyle="1" w:styleId="Titre4">
    <w:name w:val="Titre4"/>
    <w:basedOn w:val="Titre3"/>
    <w:next w:val="Retraitnormal"/>
    <w:pPr>
      <w:spacing w:before="120"/>
    </w:pPr>
    <w:rPr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Épreuve E3 : Mathématiques et Sciences physiques appliquées</vt:lpstr>
    </vt:vector>
  </TitlesOfParts>
  <Company>Hewlett-Packard Company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Épreuve E3 : Mathématiques et Sciences physiques appliquées</dc:title>
  <dc:creator>Philippe</dc:creator>
  <cp:lastModifiedBy>Nathalie Rodriguez</cp:lastModifiedBy>
  <cp:revision>2</cp:revision>
  <cp:lastPrinted>2013-09-16T14:23:00Z</cp:lastPrinted>
  <dcterms:created xsi:type="dcterms:W3CDTF">2017-06-05T08:16:00Z</dcterms:created>
  <dcterms:modified xsi:type="dcterms:W3CDTF">2017-06-05T08:16:00Z</dcterms:modified>
</cp:coreProperties>
</file>